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69" w:rsidRPr="00220F73" w:rsidRDefault="000B3B69" w:rsidP="00120F03">
      <w:pPr>
        <w:shd w:val="clear" w:color="auto" w:fill="FFFFFF"/>
        <w:ind w:right="376"/>
        <w:textAlignment w:val="baseline"/>
      </w:pPr>
      <w:r w:rsidRPr="00EA0D40">
        <w:t>Додаток 1</w:t>
      </w:r>
    </w:p>
    <w:p w:rsidR="000B3B69" w:rsidRPr="00220F73" w:rsidRDefault="000B3B69" w:rsidP="00120F03">
      <w:pPr>
        <w:shd w:val="clear" w:color="auto" w:fill="FFFFFF"/>
        <w:ind w:right="376"/>
        <w:textAlignment w:val="baseline"/>
      </w:pPr>
      <w:r w:rsidRPr="00EA0D40">
        <w:t xml:space="preserve">до </w:t>
      </w:r>
      <w:r w:rsidRPr="00220F73">
        <w:t>наказу керівника апарату</w:t>
      </w:r>
    </w:p>
    <w:p w:rsidR="000B3B69" w:rsidRDefault="000B3B69" w:rsidP="00120F03">
      <w:pPr>
        <w:shd w:val="clear" w:color="auto" w:fill="FFFFFF"/>
        <w:ind w:right="376"/>
        <w:textAlignment w:val="baseline"/>
      </w:pPr>
      <w:r>
        <w:t>Хустського районного</w:t>
      </w:r>
      <w:r w:rsidRPr="00220F73">
        <w:t xml:space="preserve"> суду </w:t>
      </w:r>
    </w:p>
    <w:p w:rsidR="000B3B69" w:rsidRPr="00220F73" w:rsidRDefault="000B3B69" w:rsidP="00120F03">
      <w:pPr>
        <w:shd w:val="clear" w:color="auto" w:fill="FFFFFF"/>
        <w:ind w:right="376"/>
        <w:textAlignment w:val="baseline"/>
      </w:pPr>
      <w:r w:rsidRPr="00220F73">
        <w:t>Закарпатської області</w:t>
      </w:r>
    </w:p>
    <w:p w:rsidR="000B3B69" w:rsidRPr="00220F73" w:rsidRDefault="000B3B69" w:rsidP="00120F03">
      <w:pPr>
        <w:shd w:val="clear" w:color="auto" w:fill="FFFFFF"/>
        <w:ind w:right="376"/>
        <w:textAlignment w:val="baseline"/>
      </w:pPr>
      <w:r w:rsidRPr="00220F73">
        <w:t xml:space="preserve">від </w:t>
      </w:r>
      <w:r>
        <w:t>01лютого 2022</w:t>
      </w:r>
      <w:r w:rsidRPr="00220F73">
        <w:t xml:space="preserve"> року № </w:t>
      </w:r>
      <w:r>
        <w:t>8/2.2</w:t>
      </w:r>
    </w:p>
    <w:p w:rsidR="000B3B69" w:rsidRPr="00291494" w:rsidRDefault="000B3B69" w:rsidP="00120F03">
      <w:pPr>
        <w:pStyle w:val="rvps7"/>
        <w:spacing w:before="0" w:beforeAutospacing="0" w:after="0" w:afterAutospacing="0"/>
        <w:rPr>
          <w:rStyle w:val="rvts15"/>
        </w:rPr>
      </w:pPr>
    </w:p>
    <w:p w:rsidR="000B3B69" w:rsidRPr="00291494" w:rsidRDefault="000B3B69" w:rsidP="00120F03">
      <w:pPr>
        <w:pStyle w:val="rvps7"/>
        <w:spacing w:before="0" w:beforeAutospacing="0" w:after="0" w:afterAutospacing="0"/>
        <w:rPr>
          <w:rStyle w:val="rvts15"/>
        </w:rPr>
      </w:pPr>
    </w:p>
    <w:p w:rsidR="000B3B69" w:rsidRPr="00220F73" w:rsidRDefault="000B3B69" w:rsidP="00FA1EF9">
      <w:pPr>
        <w:shd w:val="clear" w:color="auto" w:fill="FFFFFF"/>
        <w:ind w:left="376" w:right="376"/>
        <w:jc w:val="center"/>
        <w:textAlignment w:val="baseline"/>
        <w:rPr>
          <w:b/>
          <w:bCs/>
          <w:color w:val="000000"/>
        </w:rPr>
      </w:pPr>
      <w:r w:rsidRPr="00F44119">
        <w:rPr>
          <w:b/>
          <w:bCs/>
          <w:color w:val="000000"/>
        </w:rPr>
        <w:t>УМОВИ</w:t>
      </w:r>
    </w:p>
    <w:p w:rsidR="000B3B69" w:rsidRDefault="000B3B69" w:rsidP="00FA1EF9">
      <w:pPr>
        <w:shd w:val="clear" w:color="auto" w:fill="FFFFFF"/>
        <w:ind w:left="376" w:right="376"/>
        <w:jc w:val="center"/>
        <w:textAlignment w:val="baseline"/>
        <w:rPr>
          <w:b/>
          <w:bCs/>
          <w:color w:val="000000"/>
        </w:rPr>
      </w:pPr>
      <w:r w:rsidRPr="00220F73">
        <w:rPr>
          <w:b/>
          <w:bCs/>
          <w:color w:val="000000"/>
        </w:rPr>
        <w:t>проведення конкурсу на зайняття вакантної пос</w:t>
      </w:r>
      <w:r>
        <w:rPr>
          <w:b/>
          <w:bCs/>
          <w:color w:val="000000"/>
        </w:rPr>
        <w:t>ади державної служби категорії «В»</w:t>
      </w:r>
      <w:r w:rsidRPr="00132D0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секретаря судового засідання Хустського районного</w:t>
      </w:r>
      <w:r w:rsidRPr="00132D09">
        <w:rPr>
          <w:b/>
          <w:bCs/>
          <w:color w:val="000000"/>
        </w:rPr>
        <w:t xml:space="preserve"> суду Закарпатської області</w:t>
      </w:r>
      <w:r>
        <w:rPr>
          <w:b/>
          <w:bCs/>
          <w:color w:val="000000"/>
        </w:rPr>
        <w:t>.</w:t>
      </w:r>
    </w:p>
    <w:p w:rsidR="000B3B69" w:rsidRPr="00291494" w:rsidRDefault="000B3B69" w:rsidP="00FA1EF9">
      <w:pPr>
        <w:shd w:val="clear" w:color="auto" w:fill="FFFFFF"/>
        <w:ind w:left="376" w:right="376"/>
        <w:jc w:val="center"/>
        <w:textAlignment w:val="baseline"/>
      </w:pPr>
    </w:p>
    <w:tbl>
      <w:tblPr>
        <w:tblW w:w="5466" w:type="pct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6"/>
        <w:gridCol w:w="2324"/>
        <w:gridCol w:w="653"/>
        <w:gridCol w:w="6367"/>
      </w:tblGrid>
      <w:tr w:rsidR="000B3B69" w:rsidRPr="00291494" w:rsidTr="00DF07BA">
        <w:tc>
          <w:tcPr>
            <w:tcW w:w="1026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B69" w:rsidRPr="00291494" w:rsidRDefault="000B3B69" w:rsidP="009A3FF0">
            <w:pPr>
              <w:pStyle w:val="rvps12"/>
              <w:jc w:val="center"/>
            </w:pPr>
            <w:bookmarkStart w:id="0" w:name="n196"/>
            <w:bookmarkEnd w:id="0"/>
            <w:r w:rsidRPr="00291494">
              <w:t>Загальні умови</w:t>
            </w:r>
          </w:p>
        </w:tc>
      </w:tr>
      <w:tr w:rsidR="000B3B69" w:rsidRPr="006561EE" w:rsidTr="00DF07BA">
        <w:trPr>
          <w:trHeight w:val="4791"/>
        </w:trPr>
        <w:tc>
          <w:tcPr>
            <w:tcW w:w="32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B69" w:rsidRPr="0074759C" w:rsidRDefault="000B3B69" w:rsidP="009A3FF0">
            <w:pPr>
              <w:pStyle w:val="rvps14"/>
              <w:rPr>
                <w:sz w:val="20"/>
                <w:szCs w:val="20"/>
              </w:rPr>
            </w:pPr>
            <w:r w:rsidRPr="0074759C">
              <w:rPr>
                <w:sz w:val="20"/>
                <w:szCs w:val="20"/>
              </w:rPr>
              <w:t>Посадові обов’язки</w:t>
            </w:r>
          </w:p>
        </w:tc>
        <w:tc>
          <w:tcPr>
            <w:tcW w:w="70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B69" w:rsidRPr="0074759C" w:rsidRDefault="000B3B69" w:rsidP="009A3FF0">
            <w:pPr>
              <w:pStyle w:val="BodyText"/>
              <w:tabs>
                <w:tab w:val="num" w:pos="426"/>
              </w:tabs>
              <w:spacing w:after="0"/>
              <w:ind w:left="106" w:right="267" w:firstLine="414"/>
              <w:jc w:val="both"/>
              <w:rPr>
                <w:sz w:val="20"/>
                <w:szCs w:val="20"/>
                <w:lang w:val="uk-UA"/>
              </w:rPr>
            </w:pPr>
            <w:r w:rsidRPr="0074759C">
              <w:rPr>
                <w:sz w:val="20"/>
                <w:szCs w:val="20"/>
                <w:lang w:val="uk-UA"/>
              </w:rPr>
              <w:t>Секретар судового засідання здійснює оформлення та розміщення списків справ, призначених до розгляду.</w:t>
            </w:r>
          </w:p>
          <w:p w:rsidR="000B3B69" w:rsidRPr="0074759C" w:rsidRDefault="000B3B69" w:rsidP="009A3FF0">
            <w:pPr>
              <w:pStyle w:val="BodyText"/>
              <w:tabs>
                <w:tab w:val="num" w:pos="426"/>
              </w:tabs>
              <w:spacing w:after="0"/>
              <w:ind w:left="106" w:right="267" w:firstLine="414"/>
              <w:jc w:val="both"/>
              <w:rPr>
                <w:sz w:val="20"/>
                <w:szCs w:val="20"/>
                <w:lang w:val="uk-UA"/>
              </w:rPr>
            </w:pPr>
            <w:r w:rsidRPr="0074759C">
              <w:rPr>
                <w:sz w:val="20"/>
                <w:szCs w:val="20"/>
                <w:lang w:val="uk-UA"/>
              </w:rPr>
              <w:t>Веде та оформлює протокол судового засідання.</w:t>
            </w:r>
          </w:p>
          <w:p w:rsidR="000B3B69" w:rsidRPr="0074759C" w:rsidRDefault="000B3B69" w:rsidP="009A3FF0">
            <w:pPr>
              <w:pStyle w:val="BodyText"/>
              <w:tabs>
                <w:tab w:val="num" w:pos="426"/>
              </w:tabs>
              <w:spacing w:after="0"/>
              <w:ind w:left="106" w:right="267" w:firstLine="414"/>
              <w:jc w:val="both"/>
              <w:rPr>
                <w:sz w:val="20"/>
                <w:szCs w:val="20"/>
                <w:lang w:val="uk-UA"/>
              </w:rPr>
            </w:pPr>
            <w:r w:rsidRPr="0074759C">
              <w:rPr>
                <w:sz w:val="20"/>
                <w:szCs w:val="20"/>
                <w:lang w:val="uk-UA"/>
              </w:rPr>
              <w:t>Здійснює фіксацію судового засідання за допомогою комплексу з фіксування судового процесу, що включає в себе виготовлення електронного протоколу та аудіо фонограми судового засідання, згідно з Інструкцією про порядок фіксування судового процесу технічними засобами.</w:t>
            </w:r>
          </w:p>
          <w:p w:rsidR="000B3B69" w:rsidRPr="0074759C" w:rsidRDefault="000B3B69" w:rsidP="009A3FF0">
            <w:pPr>
              <w:pStyle w:val="BodyText"/>
              <w:tabs>
                <w:tab w:val="num" w:pos="426"/>
              </w:tabs>
              <w:spacing w:after="0"/>
              <w:ind w:left="106" w:right="267" w:firstLine="414"/>
              <w:jc w:val="both"/>
              <w:rPr>
                <w:sz w:val="20"/>
                <w:szCs w:val="20"/>
                <w:lang w:val="uk-UA"/>
              </w:rPr>
            </w:pPr>
            <w:r w:rsidRPr="0074759C">
              <w:rPr>
                <w:sz w:val="20"/>
                <w:szCs w:val="20"/>
                <w:lang w:val="uk-UA"/>
              </w:rPr>
              <w:t>Виготовляє копії процесуальних документів у справах, які знаходяться в провадженні судді.</w:t>
            </w:r>
          </w:p>
          <w:p w:rsidR="000B3B69" w:rsidRPr="0074759C" w:rsidRDefault="000B3B69" w:rsidP="009A3FF0">
            <w:pPr>
              <w:pStyle w:val="BodyText"/>
              <w:tabs>
                <w:tab w:val="num" w:pos="426"/>
              </w:tabs>
              <w:spacing w:after="0"/>
              <w:ind w:left="106" w:right="267" w:firstLine="414"/>
              <w:jc w:val="both"/>
              <w:rPr>
                <w:sz w:val="20"/>
                <w:szCs w:val="20"/>
                <w:lang w:val="uk-UA"/>
              </w:rPr>
            </w:pPr>
            <w:r w:rsidRPr="0074759C">
              <w:rPr>
                <w:sz w:val="20"/>
                <w:szCs w:val="20"/>
                <w:lang w:val="uk-UA"/>
              </w:rPr>
              <w:t>Здійснює оформлення вихідної кореспонденції для направлення копій процесуальних документів сторонам та іншим особам, які беруть участь у справі й фактично не були присутніми в судовому засіданні при розгляді справи.</w:t>
            </w:r>
          </w:p>
          <w:p w:rsidR="000B3B69" w:rsidRPr="0074759C" w:rsidRDefault="000B3B69" w:rsidP="009A3FF0">
            <w:pPr>
              <w:pStyle w:val="BodyText"/>
              <w:tabs>
                <w:tab w:val="num" w:pos="426"/>
              </w:tabs>
              <w:spacing w:after="0"/>
              <w:ind w:left="106" w:right="267" w:firstLine="414"/>
              <w:jc w:val="both"/>
              <w:rPr>
                <w:sz w:val="20"/>
                <w:szCs w:val="20"/>
                <w:lang w:val="uk-UA"/>
              </w:rPr>
            </w:pPr>
            <w:r w:rsidRPr="0074759C">
              <w:rPr>
                <w:sz w:val="20"/>
                <w:szCs w:val="20"/>
                <w:lang w:val="uk-UA"/>
              </w:rPr>
              <w:t>Веде діловодство по матеріалах справи і документах, що надходять на розгляд судді відповідно до своїх повноважень та встановленого порядку діловодства.</w:t>
            </w:r>
          </w:p>
          <w:p w:rsidR="000B3B69" w:rsidRPr="0074759C" w:rsidRDefault="000B3B69" w:rsidP="009A3FF0">
            <w:pPr>
              <w:pStyle w:val="BodyText"/>
              <w:tabs>
                <w:tab w:val="num" w:pos="426"/>
              </w:tabs>
              <w:spacing w:after="0"/>
              <w:ind w:left="106" w:right="267" w:firstLine="414"/>
              <w:jc w:val="both"/>
              <w:rPr>
                <w:sz w:val="20"/>
                <w:szCs w:val="20"/>
                <w:lang w:val="uk-UA"/>
              </w:rPr>
            </w:pPr>
            <w:r w:rsidRPr="0074759C">
              <w:rPr>
                <w:sz w:val="20"/>
                <w:szCs w:val="20"/>
                <w:lang w:val="uk-UA"/>
              </w:rPr>
              <w:t>Відповідає за збереження та запобігає несанкціонованому доступу до справ та документів, що надходять по справах, які знаходяться у провадженні судді. Приєднує до матеріалів справи документи, що надійшли.</w:t>
            </w:r>
          </w:p>
          <w:p w:rsidR="000B3B69" w:rsidRPr="003159A5" w:rsidRDefault="000B3B69" w:rsidP="009A3FF0">
            <w:pPr>
              <w:ind w:left="106" w:right="267"/>
              <w:jc w:val="both"/>
              <w:rPr>
                <w:sz w:val="20"/>
                <w:szCs w:val="20"/>
              </w:rPr>
            </w:pPr>
            <w:r w:rsidRPr="0074759C">
              <w:rPr>
                <w:sz w:val="20"/>
                <w:szCs w:val="20"/>
              </w:rPr>
              <w:t>Здає до архіву суду судові справи, розглянуті відповідним суддею.</w:t>
            </w:r>
          </w:p>
        </w:tc>
      </w:tr>
      <w:tr w:rsidR="000B3B69" w:rsidRPr="006561EE" w:rsidTr="00DF07BA">
        <w:tc>
          <w:tcPr>
            <w:tcW w:w="32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B69" w:rsidRPr="006561EE" w:rsidRDefault="000B3B69" w:rsidP="009A3FF0">
            <w:pPr>
              <w:pStyle w:val="rvps14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Умови оплати праці</w:t>
            </w:r>
          </w:p>
        </w:tc>
        <w:tc>
          <w:tcPr>
            <w:tcW w:w="70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B69" w:rsidRPr="006561EE" w:rsidRDefault="000B3B69" w:rsidP="009A3FF0">
            <w:pPr>
              <w:ind w:right="87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 xml:space="preserve">Посадовий оклад – </w:t>
            </w:r>
            <w:r>
              <w:rPr>
                <w:sz w:val="20"/>
                <w:szCs w:val="20"/>
              </w:rPr>
              <w:t>5010</w:t>
            </w:r>
            <w:r w:rsidRPr="006561EE">
              <w:rPr>
                <w:sz w:val="20"/>
                <w:szCs w:val="20"/>
              </w:rPr>
              <w:t xml:space="preserve"> грив</w:t>
            </w:r>
            <w:r>
              <w:rPr>
                <w:sz w:val="20"/>
                <w:szCs w:val="20"/>
              </w:rPr>
              <w:t>ень</w:t>
            </w:r>
            <w:r w:rsidRPr="006561EE">
              <w:rPr>
                <w:sz w:val="20"/>
                <w:szCs w:val="20"/>
              </w:rPr>
              <w:t>,</w:t>
            </w:r>
            <w:bookmarkStart w:id="1" w:name="n585"/>
            <w:bookmarkStart w:id="2" w:name="n586"/>
            <w:bookmarkEnd w:id="1"/>
            <w:bookmarkEnd w:id="2"/>
            <w:r w:rsidRPr="006561EE">
              <w:rPr>
                <w:color w:val="000000"/>
                <w:sz w:val="20"/>
                <w:szCs w:val="20"/>
              </w:rPr>
              <w:t>надбавка за вислугу років</w:t>
            </w:r>
            <w:bookmarkStart w:id="3" w:name="n587"/>
            <w:bookmarkEnd w:id="3"/>
            <w:r w:rsidRPr="006561EE">
              <w:rPr>
                <w:color w:val="000000"/>
                <w:sz w:val="20"/>
                <w:szCs w:val="20"/>
              </w:rPr>
              <w:t>, надбавка за ранг державного службовця</w:t>
            </w:r>
            <w:bookmarkStart w:id="4" w:name="n588"/>
            <w:bookmarkStart w:id="5" w:name="n590"/>
            <w:bookmarkEnd w:id="4"/>
            <w:bookmarkEnd w:id="5"/>
            <w:r w:rsidRPr="006561EE">
              <w:rPr>
                <w:color w:val="000000"/>
                <w:sz w:val="20"/>
                <w:szCs w:val="20"/>
              </w:rPr>
              <w:t>, за наявності достатнього фонду оплати праці – премія.</w:t>
            </w:r>
            <w:bookmarkStart w:id="6" w:name="n591"/>
            <w:bookmarkEnd w:id="6"/>
          </w:p>
        </w:tc>
      </w:tr>
      <w:tr w:rsidR="000B3B69" w:rsidRPr="006561EE" w:rsidTr="00DF07BA">
        <w:tc>
          <w:tcPr>
            <w:tcW w:w="32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B69" w:rsidRPr="006561EE" w:rsidRDefault="000B3B69" w:rsidP="009A3FF0">
            <w:pPr>
              <w:pStyle w:val="rvps14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0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B69" w:rsidRPr="006561EE" w:rsidRDefault="000B3B69" w:rsidP="009A3FF0">
            <w:pPr>
              <w:pStyle w:val="rvps14"/>
              <w:spacing w:before="0" w:beforeAutospacing="0" w:after="0" w:afterAutospacing="0"/>
              <w:ind w:right="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час декретної відпустки</w:t>
            </w:r>
          </w:p>
        </w:tc>
      </w:tr>
      <w:tr w:rsidR="000B3B69" w:rsidRPr="006561EE" w:rsidTr="00DF07BA">
        <w:trPr>
          <w:trHeight w:val="514"/>
        </w:trPr>
        <w:tc>
          <w:tcPr>
            <w:tcW w:w="32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B69" w:rsidRPr="006561EE" w:rsidRDefault="000B3B69" w:rsidP="009A3FF0">
            <w:pPr>
              <w:pStyle w:val="rvps14"/>
              <w:ind w:right="354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70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B69" w:rsidRPr="006D70E1" w:rsidRDefault="000B3B69" w:rsidP="0038185E">
            <w:pPr>
              <w:pStyle w:val="BodyText"/>
              <w:tabs>
                <w:tab w:val="num" w:pos="426"/>
              </w:tabs>
              <w:spacing w:after="0"/>
              <w:ind w:left="106" w:right="267" w:firstLine="414"/>
              <w:jc w:val="both"/>
              <w:rPr>
                <w:sz w:val="20"/>
                <w:szCs w:val="20"/>
                <w:lang w:val="uk-UA"/>
              </w:rPr>
            </w:pPr>
            <w:r w:rsidRPr="006D70E1">
              <w:rPr>
                <w:sz w:val="20"/>
                <w:szCs w:val="20"/>
                <w:lang w:val="uk-UA"/>
              </w:rPr>
              <w:t>1. </w:t>
            </w:r>
            <w:hyperlink r:id="rId5" w:history="1">
              <w:r w:rsidRPr="006D70E1">
                <w:rPr>
                  <w:sz w:val="20"/>
                  <w:szCs w:val="20"/>
                  <w:lang w:val="uk-UA"/>
                </w:rPr>
                <w:t>заяву</w:t>
              </w:r>
            </w:hyperlink>
            <w:r w:rsidRPr="006D70E1">
              <w:rPr>
                <w:sz w:val="20"/>
                <w:szCs w:val="20"/>
                <w:lang w:val="uk-UA"/>
              </w:rPr>
              <w:t> про участь у конкурсі із зазначенням основних мотивів щодо зайняття посади встановленої форми;</w:t>
            </w:r>
          </w:p>
          <w:p w:rsidR="000B3B69" w:rsidRPr="006D70E1" w:rsidRDefault="000B3B69" w:rsidP="0038185E">
            <w:pPr>
              <w:pStyle w:val="BodyText"/>
              <w:tabs>
                <w:tab w:val="num" w:pos="426"/>
              </w:tabs>
              <w:spacing w:after="0"/>
              <w:ind w:left="106" w:right="267" w:firstLine="414"/>
              <w:jc w:val="both"/>
              <w:rPr>
                <w:sz w:val="20"/>
                <w:szCs w:val="20"/>
                <w:lang w:val="uk-UA"/>
              </w:rPr>
            </w:pPr>
            <w:r w:rsidRPr="006D70E1">
              <w:rPr>
                <w:sz w:val="20"/>
                <w:szCs w:val="20"/>
                <w:lang w:val="uk-UA"/>
              </w:rPr>
              <w:t>2. </w:t>
            </w:r>
            <w:hyperlink r:id="rId6" w:history="1">
              <w:r w:rsidRPr="006D70E1">
                <w:rPr>
                  <w:sz w:val="20"/>
                  <w:szCs w:val="20"/>
                  <w:lang w:val="uk-UA"/>
                </w:rPr>
                <w:t>резюме</w:t>
              </w:r>
            </w:hyperlink>
            <w:r w:rsidRPr="006D70E1">
              <w:rPr>
                <w:sz w:val="20"/>
                <w:szCs w:val="20"/>
                <w:lang w:val="uk-UA"/>
              </w:rPr>
              <w:t> встановленої форми, в якому обов’язково зазначається:</w:t>
            </w:r>
          </w:p>
          <w:p w:rsidR="000B3B69" w:rsidRPr="006D70E1" w:rsidRDefault="000B3B69" w:rsidP="0038185E">
            <w:pPr>
              <w:pStyle w:val="BodyText"/>
              <w:tabs>
                <w:tab w:val="num" w:pos="426"/>
              </w:tabs>
              <w:spacing w:after="0"/>
              <w:ind w:left="106" w:right="267" w:firstLine="414"/>
              <w:jc w:val="both"/>
              <w:rPr>
                <w:sz w:val="20"/>
                <w:szCs w:val="20"/>
                <w:lang w:val="uk-UA"/>
              </w:rPr>
            </w:pPr>
            <w:r w:rsidRPr="006D70E1">
              <w:rPr>
                <w:sz w:val="20"/>
                <w:szCs w:val="20"/>
                <w:lang w:val="uk-UA"/>
              </w:rPr>
              <w:t>прізвище, ім’я, по батькові кандидата;</w:t>
            </w:r>
          </w:p>
          <w:p w:rsidR="000B3B69" w:rsidRPr="006D70E1" w:rsidRDefault="000B3B69" w:rsidP="0038185E">
            <w:pPr>
              <w:pStyle w:val="BodyText"/>
              <w:tabs>
                <w:tab w:val="num" w:pos="426"/>
              </w:tabs>
              <w:spacing w:after="0"/>
              <w:ind w:left="106" w:right="267" w:firstLine="414"/>
              <w:jc w:val="both"/>
              <w:rPr>
                <w:sz w:val="20"/>
                <w:szCs w:val="20"/>
                <w:lang w:val="uk-UA"/>
              </w:rPr>
            </w:pPr>
            <w:r w:rsidRPr="006D70E1">
              <w:rPr>
                <w:sz w:val="20"/>
                <w:szCs w:val="20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0B3B69" w:rsidRPr="006D70E1" w:rsidRDefault="000B3B69" w:rsidP="0038185E">
            <w:pPr>
              <w:pStyle w:val="BodyText"/>
              <w:tabs>
                <w:tab w:val="num" w:pos="426"/>
              </w:tabs>
              <w:spacing w:after="0"/>
              <w:ind w:left="106" w:right="267" w:firstLine="414"/>
              <w:jc w:val="both"/>
              <w:rPr>
                <w:sz w:val="20"/>
                <w:szCs w:val="20"/>
                <w:lang w:val="uk-UA"/>
              </w:rPr>
            </w:pPr>
            <w:r w:rsidRPr="006D70E1">
              <w:rPr>
                <w:sz w:val="20"/>
                <w:szCs w:val="20"/>
                <w:lang w:val="uk-UA"/>
              </w:rPr>
              <w:t>підтвердження наявності відповідного ступеня вищої освіти;</w:t>
            </w:r>
          </w:p>
          <w:p w:rsidR="000B3B69" w:rsidRPr="006D70E1" w:rsidRDefault="000B3B69" w:rsidP="0038185E">
            <w:pPr>
              <w:pStyle w:val="BodyText"/>
              <w:tabs>
                <w:tab w:val="num" w:pos="426"/>
              </w:tabs>
              <w:spacing w:after="0"/>
              <w:ind w:left="106" w:right="267" w:firstLine="414"/>
              <w:jc w:val="both"/>
              <w:rPr>
                <w:sz w:val="20"/>
                <w:szCs w:val="20"/>
                <w:lang w:val="uk-UA"/>
              </w:rPr>
            </w:pPr>
            <w:r w:rsidRPr="006D70E1">
              <w:rPr>
                <w:sz w:val="20"/>
                <w:szCs w:val="20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0B3B69" w:rsidRPr="006D70E1" w:rsidRDefault="000B3B69" w:rsidP="0038185E">
            <w:pPr>
              <w:pStyle w:val="BodyText"/>
              <w:tabs>
                <w:tab w:val="num" w:pos="426"/>
              </w:tabs>
              <w:spacing w:after="0"/>
              <w:ind w:left="106" w:right="267" w:firstLine="414"/>
              <w:jc w:val="both"/>
              <w:rPr>
                <w:sz w:val="20"/>
                <w:szCs w:val="20"/>
                <w:lang w:val="uk-UA"/>
              </w:rPr>
            </w:pPr>
            <w:r w:rsidRPr="006D70E1">
              <w:rPr>
                <w:sz w:val="20"/>
                <w:szCs w:val="20"/>
                <w:lang w:val="uk-UA"/>
              </w:rPr>
              <w:t>3.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0B3B69" w:rsidRPr="006D70E1" w:rsidRDefault="000B3B69" w:rsidP="0038185E">
            <w:pPr>
              <w:pStyle w:val="BodyText"/>
              <w:tabs>
                <w:tab w:val="num" w:pos="426"/>
              </w:tabs>
              <w:spacing w:after="0"/>
              <w:ind w:left="106" w:right="267" w:firstLine="414"/>
              <w:jc w:val="both"/>
              <w:rPr>
                <w:sz w:val="20"/>
                <w:szCs w:val="20"/>
                <w:lang w:val="uk-UA"/>
              </w:rPr>
            </w:pPr>
            <w:r w:rsidRPr="006D70E1">
              <w:rPr>
                <w:sz w:val="20"/>
                <w:szCs w:val="20"/>
                <w:lang w:val="uk-UA"/>
              </w:rPr>
              <w:t>Інформацію про складання іспиту на рівень володіння державною мовою та отримання Державного сертифікату ви можете дізнатися на сайті </w:t>
            </w:r>
            <w:hyperlink r:id="rId7" w:history="1">
              <w:r w:rsidRPr="006D70E1">
                <w:rPr>
                  <w:sz w:val="20"/>
                  <w:szCs w:val="20"/>
                  <w:lang w:val="uk-UA"/>
                </w:rPr>
                <w:t>https://mova.gov.ua</w:t>
              </w:r>
            </w:hyperlink>
            <w:r w:rsidRPr="006D70E1">
              <w:rPr>
                <w:sz w:val="20"/>
                <w:szCs w:val="20"/>
                <w:lang w:val="uk-UA"/>
              </w:rPr>
              <w:t>.</w:t>
            </w:r>
          </w:p>
          <w:p w:rsidR="000B3B69" w:rsidRDefault="000B3B69" w:rsidP="0038185E">
            <w:pPr>
              <w:pStyle w:val="BodyText"/>
              <w:tabs>
                <w:tab w:val="num" w:pos="426"/>
              </w:tabs>
              <w:spacing w:after="0"/>
              <w:ind w:left="106" w:right="267" w:firstLine="414"/>
              <w:jc w:val="both"/>
              <w:rPr>
                <w:sz w:val="20"/>
                <w:szCs w:val="20"/>
                <w:lang w:val="uk-UA"/>
              </w:rPr>
            </w:pPr>
            <w:r w:rsidRPr="006D70E1">
              <w:rPr>
                <w:sz w:val="20"/>
                <w:szCs w:val="20"/>
                <w:lang w:val="uk-UA"/>
              </w:rPr>
              <w:t>4. </w:t>
            </w:r>
            <w:hyperlink r:id="rId8" w:history="1">
              <w:r w:rsidRPr="006D70E1">
                <w:rPr>
                  <w:sz w:val="20"/>
                  <w:szCs w:val="20"/>
                  <w:lang w:val="uk-UA"/>
                </w:rPr>
                <w:t>заяву</w:t>
              </w:r>
            </w:hyperlink>
            <w:r w:rsidRPr="006D70E1">
              <w:rPr>
                <w:sz w:val="20"/>
                <w:szCs w:val="20"/>
                <w:lang w:val="uk-UA"/>
              </w:rPr>
              <w:t>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</w:p>
          <w:p w:rsidR="000B3B69" w:rsidRPr="006D70E1" w:rsidRDefault="000B3B69" w:rsidP="0038185E">
            <w:pPr>
              <w:pStyle w:val="BodyText"/>
              <w:tabs>
                <w:tab w:val="num" w:pos="426"/>
              </w:tabs>
              <w:spacing w:after="0"/>
              <w:ind w:left="106" w:right="267" w:firstLine="414"/>
              <w:jc w:val="both"/>
              <w:rPr>
                <w:sz w:val="20"/>
                <w:szCs w:val="20"/>
                <w:lang w:val="uk-UA"/>
              </w:rPr>
            </w:pPr>
          </w:p>
          <w:p w:rsidR="000B3B69" w:rsidRPr="006561EE" w:rsidRDefault="000B3B69" w:rsidP="0038185E">
            <w:pPr>
              <w:ind w:right="87"/>
              <w:jc w:val="both"/>
              <w:textAlignment w:val="baseline"/>
              <w:rPr>
                <w:sz w:val="20"/>
                <w:szCs w:val="20"/>
              </w:rPr>
            </w:pPr>
            <w:r w:rsidRPr="006561EE">
              <w:rPr>
                <w:b/>
                <w:sz w:val="20"/>
                <w:szCs w:val="20"/>
              </w:rPr>
              <w:t>Строк подання документів для участі в конкурсі: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</w:t>
            </w:r>
            <w:r w:rsidRPr="006561EE">
              <w:rPr>
                <w:sz w:val="20"/>
                <w:szCs w:val="20"/>
              </w:rPr>
              <w:t xml:space="preserve"> календарних днів з дня оприлюднення інформації про проведення конкурсу на офіційному веб-сайті Національного агентства України з питань державної служби.</w:t>
            </w:r>
          </w:p>
        </w:tc>
      </w:tr>
      <w:tr w:rsidR="000B3B69" w:rsidRPr="006561EE" w:rsidTr="00DF07BA">
        <w:trPr>
          <w:trHeight w:val="673"/>
        </w:trPr>
        <w:tc>
          <w:tcPr>
            <w:tcW w:w="32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B69" w:rsidRPr="003159A5" w:rsidRDefault="000B3B69" w:rsidP="009A3FF0">
            <w:pPr>
              <w:pStyle w:val="rvps14"/>
              <w:ind w:right="354"/>
              <w:rPr>
                <w:sz w:val="20"/>
                <w:szCs w:val="20"/>
              </w:rPr>
            </w:pPr>
            <w:r w:rsidRPr="003159A5">
              <w:rPr>
                <w:color w:val="000000"/>
                <w:sz w:val="20"/>
                <w:szCs w:val="20"/>
                <w:shd w:val="clear" w:color="auto" w:fill="FFFFFF"/>
              </w:rPr>
              <w:t>Додаткові (необов’язкові) документи</w:t>
            </w:r>
          </w:p>
        </w:tc>
        <w:tc>
          <w:tcPr>
            <w:tcW w:w="70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B69" w:rsidRPr="003159A5" w:rsidRDefault="000B3B69" w:rsidP="0038185E">
            <w:pPr>
              <w:ind w:right="87"/>
              <w:jc w:val="both"/>
              <w:textAlignment w:val="baseline"/>
              <w:rPr>
                <w:sz w:val="20"/>
                <w:szCs w:val="20"/>
              </w:rPr>
            </w:pPr>
            <w:r w:rsidRPr="003159A5">
              <w:rPr>
                <w:color w:val="000000"/>
                <w:sz w:val="20"/>
                <w:szCs w:val="20"/>
                <w:shd w:val="clear" w:color="auto" w:fill="FFFFFF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0B3B69" w:rsidRPr="006561EE" w:rsidTr="00DF07BA">
        <w:tc>
          <w:tcPr>
            <w:tcW w:w="32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B69" w:rsidRPr="002522EE" w:rsidRDefault="000B3B69" w:rsidP="009A3FF0">
            <w:pPr>
              <w:pStyle w:val="rvps14"/>
              <w:rPr>
                <w:sz w:val="20"/>
                <w:szCs w:val="20"/>
              </w:rPr>
            </w:pPr>
            <w:r w:rsidRPr="002522EE">
              <w:rPr>
                <w:color w:val="000000"/>
                <w:sz w:val="20"/>
                <w:szCs w:val="20"/>
                <w:shd w:val="clear" w:color="auto" w:fill="FFFFFF"/>
              </w:rPr>
              <w:t>Місце, час і дата початку проведення перевірки володіння іноземною мовою, яка є однією з офіційних мов Ради Європи/тестування</w:t>
            </w:r>
          </w:p>
        </w:tc>
        <w:tc>
          <w:tcPr>
            <w:tcW w:w="70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B69" w:rsidRDefault="000B3B69" w:rsidP="0038185E">
            <w:pPr>
              <w:pStyle w:val="rvps1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0B3B69" w:rsidRPr="006561EE" w:rsidRDefault="000B3B69" w:rsidP="0038185E">
            <w:pPr>
              <w:pStyle w:val="rvps1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Хустський</w:t>
            </w:r>
            <w:r w:rsidRPr="006561EE">
              <w:rPr>
                <w:sz w:val="20"/>
                <w:szCs w:val="20"/>
              </w:rPr>
              <w:t xml:space="preserve"> районний суд Закарпатської області, за адресою: </w:t>
            </w:r>
            <w:smartTag w:uri="urn:schemas-microsoft-com:office:smarttags" w:element="metricconverter">
              <w:smartTagPr>
                <w:attr w:name="ProductID" w:val="90400, м"/>
              </w:smartTagPr>
              <w:r w:rsidRPr="006561EE">
                <w:rPr>
                  <w:sz w:val="20"/>
                  <w:szCs w:val="20"/>
                </w:rPr>
                <w:t>90</w:t>
              </w:r>
              <w:r>
                <w:rPr>
                  <w:sz w:val="20"/>
                  <w:szCs w:val="20"/>
                </w:rPr>
                <w:t>4</w:t>
              </w:r>
              <w:r w:rsidRPr="006561EE">
                <w:rPr>
                  <w:sz w:val="20"/>
                  <w:szCs w:val="20"/>
                </w:rPr>
                <w:t>00, м</w:t>
              </w:r>
            </w:smartTag>
            <w:r w:rsidRPr="006561E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Хуст</w:t>
            </w:r>
            <w:r w:rsidRPr="006561EE">
              <w:rPr>
                <w:sz w:val="20"/>
                <w:szCs w:val="20"/>
              </w:rPr>
              <w:t xml:space="preserve">, вул. </w:t>
            </w:r>
            <w:r>
              <w:rPr>
                <w:sz w:val="20"/>
                <w:szCs w:val="20"/>
              </w:rPr>
              <w:t>Івана Франка,18 , 10 березня</w:t>
            </w:r>
            <w:r w:rsidRPr="006561EE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22</w:t>
            </w:r>
            <w:r w:rsidRPr="006561EE">
              <w:rPr>
                <w:sz w:val="20"/>
                <w:szCs w:val="20"/>
              </w:rPr>
              <w:t xml:space="preserve"> року о </w:t>
            </w:r>
            <w:r>
              <w:rPr>
                <w:sz w:val="20"/>
                <w:szCs w:val="20"/>
              </w:rPr>
              <w:t>09</w:t>
            </w:r>
            <w:r w:rsidRPr="006561EE">
              <w:rPr>
                <w:sz w:val="20"/>
                <w:szCs w:val="20"/>
              </w:rPr>
              <w:t xml:space="preserve"> год. </w:t>
            </w:r>
            <w:r>
              <w:rPr>
                <w:sz w:val="20"/>
                <w:szCs w:val="20"/>
              </w:rPr>
              <w:t>0</w:t>
            </w:r>
            <w:r w:rsidRPr="006561EE">
              <w:rPr>
                <w:sz w:val="20"/>
                <w:szCs w:val="20"/>
              </w:rPr>
              <w:t>0 хв.</w:t>
            </w:r>
            <w:r w:rsidRPr="006561EE">
              <w:rPr>
                <w:sz w:val="20"/>
                <w:szCs w:val="20"/>
                <w:shd w:val="clear" w:color="auto" w:fill="FFFFFF"/>
              </w:rPr>
              <w:t>;</w:t>
            </w:r>
          </w:p>
        </w:tc>
      </w:tr>
      <w:tr w:rsidR="000B3B69" w:rsidRPr="006561EE" w:rsidTr="00DF07BA">
        <w:tc>
          <w:tcPr>
            <w:tcW w:w="32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B69" w:rsidRPr="006561EE" w:rsidRDefault="000B3B69" w:rsidP="009A3FF0">
            <w:pPr>
              <w:pStyle w:val="rvps14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02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B69" w:rsidRPr="006561EE" w:rsidRDefault="000B3B69" w:rsidP="009A3FF0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Росоха Олександра Вікторівна</w:t>
            </w:r>
            <w:r w:rsidRPr="006561EE">
              <w:rPr>
                <w:sz w:val="20"/>
                <w:szCs w:val="20"/>
              </w:rPr>
              <w:t>,</w:t>
            </w:r>
          </w:p>
          <w:p w:rsidR="000B3B69" w:rsidRPr="006561EE" w:rsidRDefault="000B3B69" w:rsidP="009A3FF0">
            <w:pPr>
              <w:jc w:val="both"/>
              <w:textAlignment w:val="baseline"/>
              <w:rPr>
                <w:sz w:val="20"/>
                <w:szCs w:val="20"/>
              </w:rPr>
            </w:pPr>
            <w:bookmarkStart w:id="7" w:name="_GoBack"/>
            <w:r>
              <w:rPr>
                <w:sz w:val="20"/>
                <w:szCs w:val="20"/>
              </w:rPr>
              <w:t>(03142</w:t>
            </w:r>
            <w:r w:rsidRPr="006561E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5</w:t>
            </w:r>
            <w:r w:rsidRPr="006561E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23</w:t>
            </w:r>
            <w:r w:rsidRPr="006561EE">
              <w:rPr>
                <w:sz w:val="20"/>
                <w:szCs w:val="20"/>
              </w:rPr>
              <w:t>-</w:t>
            </w:r>
            <w:bookmarkEnd w:id="7"/>
            <w:r>
              <w:rPr>
                <w:sz w:val="20"/>
                <w:szCs w:val="20"/>
              </w:rPr>
              <w:t>86</w:t>
            </w:r>
            <w:r w:rsidRPr="006561EE">
              <w:rPr>
                <w:sz w:val="20"/>
                <w:szCs w:val="20"/>
              </w:rPr>
              <w:t>,</w:t>
            </w:r>
          </w:p>
          <w:p w:rsidR="000B3B69" w:rsidRPr="006561EE" w:rsidRDefault="000B3B69" w:rsidP="009A3FF0">
            <w:pPr>
              <w:pStyle w:val="rvps1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 xml:space="preserve">е-mail: </w:t>
            </w:r>
            <w:r>
              <w:rPr>
                <w:sz w:val="20"/>
                <w:szCs w:val="20"/>
                <w:lang w:val="en-US"/>
              </w:rPr>
              <w:t>inbox</w:t>
            </w:r>
            <w:r w:rsidRPr="006561EE">
              <w:rPr>
                <w:sz w:val="20"/>
                <w:szCs w:val="20"/>
                <w:lang w:val="ru-RU"/>
              </w:rPr>
              <w:t>@</w:t>
            </w:r>
            <w:r>
              <w:rPr>
                <w:sz w:val="20"/>
                <w:szCs w:val="20"/>
                <w:lang w:val="en-US"/>
              </w:rPr>
              <w:t>hs</w:t>
            </w:r>
            <w:r w:rsidRPr="006561EE">
              <w:rPr>
                <w:sz w:val="20"/>
                <w:szCs w:val="20"/>
                <w:lang w:val="ru-RU"/>
              </w:rPr>
              <w:t>.</w:t>
            </w:r>
            <w:r w:rsidRPr="006561EE">
              <w:rPr>
                <w:sz w:val="20"/>
                <w:szCs w:val="20"/>
                <w:lang w:val="en-US"/>
              </w:rPr>
              <w:t>zk</w:t>
            </w:r>
            <w:r w:rsidRPr="006561EE">
              <w:rPr>
                <w:sz w:val="20"/>
                <w:szCs w:val="20"/>
                <w:lang w:val="ru-RU"/>
              </w:rPr>
              <w:t>.</w:t>
            </w:r>
            <w:r w:rsidRPr="006561EE">
              <w:rPr>
                <w:sz w:val="20"/>
                <w:szCs w:val="20"/>
                <w:lang w:val="en-US"/>
              </w:rPr>
              <w:t>court</w:t>
            </w:r>
            <w:r w:rsidRPr="006561EE">
              <w:rPr>
                <w:sz w:val="20"/>
                <w:szCs w:val="20"/>
                <w:lang w:val="ru-RU"/>
              </w:rPr>
              <w:t>.</w:t>
            </w:r>
            <w:r w:rsidRPr="006561EE">
              <w:rPr>
                <w:sz w:val="20"/>
                <w:szCs w:val="20"/>
                <w:lang w:val="en-US"/>
              </w:rPr>
              <w:t>gov</w:t>
            </w:r>
            <w:r w:rsidRPr="006561EE">
              <w:rPr>
                <w:sz w:val="20"/>
                <w:szCs w:val="20"/>
                <w:lang w:val="ru-RU"/>
              </w:rPr>
              <w:t>.</w:t>
            </w:r>
            <w:r w:rsidRPr="006561EE">
              <w:rPr>
                <w:sz w:val="20"/>
                <w:szCs w:val="20"/>
                <w:lang w:val="en-US"/>
              </w:rPr>
              <w:t>ua</w:t>
            </w:r>
          </w:p>
        </w:tc>
      </w:tr>
      <w:tr w:rsidR="000B3B69" w:rsidRPr="006561EE" w:rsidTr="00DF07BA">
        <w:tc>
          <w:tcPr>
            <w:tcW w:w="1026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B69" w:rsidRPr="006561EE" w:rsidRDefault="000B3B69" w:rsidP="009A3FF0">
            <w:pPr>
              <w:pStyle w:val="rvps12"/>
              <w:jc w:val="center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Кваліфікаційні вимоги</w:t>
            </w:r>
          </w:p>
        </w:tc>
      </w:tr>
      <w:tr w:rsidR="000B3B69" w:rsidRPr="006561EE" w:rsidTr="00DF07BA">
        <w:trPr>
          <w:trHeight w:val="450"/>
        </w:trPr>
        <w:tc>
          <w:tcPr>
            <w:tcW w:w="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B69" w:rsidRPr="006561EE" w:rsidRDefault="000B3B69" w:rsidP="009A3FF0">
            <w:pPr>
              <w:pStyle w:val="rvps12"/>
              <w:jc w:val="center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B69" w:rsidRPr="006561EE" w:rsidRDefault="000B3B69" w:rsidP="009A3FF0">
            <w:pPr>
              <w:pStyle w:val="rvps14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Освіта</w:t>
            </w:r>
          </w:p>
        </w:tc>
        <w:tc>
          <w:tcPr>
            <w:tcW w:w="6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B69" w:rsidRPr="006561EE" w:rsidRDefault="000B3B69" w:rsidP="009A3FF0">
            <w:pPr>
              <w:jc w:val="both"/>
              <w:textAlignment w:val="baseline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вища, не нижче ступеня</w:t>
            </w:r>
            <w:r>
              <w:rPr>
                <w:sz w:val="20"/>
                <w:szCs w:val="20"/>
              </w:rPr>
              <w:t xml:space="preserve"> молодшого бакалавра або</w:t>
            </w:r>
            <w:r w:rsidRPr="006561EE">
              <w:rPr>
                <w:sz w:val="20"/>
                <w:szCs w:val="20"/>
              </w:rPr>
              <w:t xml:space="preserve"> бакалавра, галузь знань (найменування спеціальності) – Право (право, правознавство, правоохоронна діяльність).</w:t>
            </w:r>
          </w:p>
        </w:tc>
      </w:tr>
      <w:tr w:rsidR="000B3B69" w:rsidRPr="006561EE" w:rsidTr="00DF07BA">
        <w:tc>
          <w:tcPr>
            <w:tcW w:w="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B69" w:rsidRPr="006561EE" w:rsidRDefault="000B3B69" w:rsidP="009A3FF0">
            <w:pPr>
              <w:pStyle w:val="rvps12"/>
              <w:jc w:val="center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B69" w:rsidRPr="006561EE" w:rsidRDefault="000B3B69" w:rsidP="009A3FF0">
            <w:pPr>
              <w:pStyle w:val="rvps14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Досвід роботи</w:t>
            </w:r>
          </w:p>
        </w:tc>
        <w:tc>
          <w:tcPr>
            <w:tcW w:w="6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B69" w:rsidRPr="006561EE" w:rsidRDefault="000B3B69" w:rsidP="009A3FF0">
            <w:pPr>
              <w:pStyle w:val="rvps14"/>
              <w:jc w:val="both"/>
              <w:rPr>
                <w:color w:val="000000"/>
                <w:sz w:val="20"/>
                <w:szCs w:val="20"/>
              </w:rPr>
            </w:pPr>
            <w:r w:rsidRPr="006561EE">
              <w:rPr>
                <w:rStyle w:val="st42"/>
                <w:sz w:val="20"/>
                <w:szCs w:val="20"/>
              </w:rPr>
              <w:t>не потребує</w:t>
            </w:r>
          </w:p>
        </w:tc>
      </w:tr>
      <w:tr w:rsidR="000B3B69" w:rsidRPr="006561EE" w:rsidTr="00DF07BA">
        <w:trPr>
          <w:trHeight w:val="165"/>
        </w:trPr>
        <w:tc>
          <w:tcPr>
            <w:tcW w:w="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B69" w:rsidRPr="006561EE" w:rsidRDefault="000B3B69" w:rsidP="009A3FF0">
            <w:pPr>
              <w:pStyle w:val="rvps12"/>
              <w:jc w:val="center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B69" w:rsidRPr="006561EE" w:rsidRDefault="000B3B69" w:rsidP="009A3FF0">
            <w:pPr>
              <w:pStyle w:val="rvps14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 xml:space="preserve">Володіння державною мовою </w:t>
            </w:r>
          </w:p>
        </w:tc>
        <w:tc>
          <w:tcPr>
            <w:tcW w:w="6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B69" w:rsidRPr="006561EE" w:rsidRDefault="000B3B69" w:rsidP="009A3FF0">
            <w:pPr>
              <w:pStyle w:val="rvps14"/>
              <w:jc w:val="both"/>
              <w:rPr>
                <w:sz w:val="20"/>
                <w:szCs w:val="20"/>
              </w:rPr>
            </w:pPr>
            <w:r w:rsidRPr="006561EE">
              <w:rPr>
                <w:rStyle w:val="rvts0"/>
                <w:sz w:val="20"/>
                <w:szCs w:val="20"/>
              </w:rPr>
              <w:t xml:space="preserve">вільне володіння </w:t>
            </w:r>
          </w:p>
        </w:tc>
      </w:tr>
      <w:tr w:rsidR="000B3B69" w:rsidRPr="006561EE" w:rsidTr="00DF07BA">
        <w:trPr>
          <w:trHeight w:val="224"/>
        </w:trPr>
        <w:tc>
          <w:tcPr>
            <w:tcW w:w="9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B69" w:rsidRPr="006561EE" w:rsidRDefault="000B3B69" w:rsidP="009A3FF0">
            <w:pPr>
              <w:pStyle w:val="rvps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B69" w:rsidRPr="006561EE" w:rsidRDefault="000B3B69" w:rsidP="009A3FF0">
            <w:pPr>
              <w:pStyle w:val="rvps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Володіння іноземною мовою</w:t>
            </w:r>
          </w:p>
        </w:tc>
        <w:tc>
          <w:tcPr>
            <w:tcW w:w="6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B69" w:rsidRPr="006561EE" w:rsidRDefault="000B3B69" w:rsidP="009A3FF0">
            <w:pPr>
              <w:pStyle w:val="rvps14"/>
              <w:jc w:val="both"/>
              <w:rPr>
                <w:rStyle w:val="rvts0"/>
                <w:sz w:val="20"/>
                <w:szCs w:val="20"/>
              </w:rPr>
            </w:pPr>
            <w:r>
              <w:rPr>
                <w:rStyle w:val="rvts0"/>
                <w:sz w:val="20"/>
                <w:szCs w:val="20"/>
              </w:rPr>
              <w:t>Не потребує</w:t>
            </w:r>
          </w:p>
        </w:tc>
      </w:tr>
      <w:tr w:rsidR="000B3B69" w:rsidRPr="006561EE" w:rsidTr="00DF07BA">
        <w:tc>
          <w:tcPr>
            <w:tcW w:w="1026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3B69" w:rsidRPr="006561EE" w:rsidRDefault="000B3B69" w:rsidP="009A3FF0">
            <w:pPr>
              <w:pStyle w:val="rvps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Вимоги до компетентності</w:t>
            </w:r>
          </w:p>
        </w:tc>
      </w:tr>
      <w:tr w:rsidR="000B3B69" w:rsidRPr="006561EE" w:rsidTr="00DF07BA">
        <w:tc>
          <w:tcPr>
            <w:tcW w:w="389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B69" w:rsidRPr="006561EE" w:rsidRDefault="000B3B69" w:rsidP="009A3FF0">
            <w:pPr>
              <w:pStyle w:val="rvps12"/>
              <w:ind w:hanging="91"/>
              <w:jc w:val="center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Вимога</w:t>
            </w:r>
          </w:p>
        </w:tc>
        <w:tc>
          <w:tcPr>
            <w:tcW w:w="6367" w:type="dxa"/>
            <w:vAlign w:val="center"/>
          </w:tcPr>
          <w:p w:rsidR="000B3B69" w:rsidRPr="006561EE" w:rsidRDefault="000B3B69" w:rsidP="009A3FF0">
            <w:pPr>
              <w:jc w:val="center"/>
              <w:textAlignment w:val="baseline"/>
              <w:rPr>
                <w:color w:val="000000"/>
                <w:spacing w:val="-16"/>
                <w:sz w:val="20"/>
                <w:szCs w:val="20"/>
                <w:shd w:val="clear" w:color="auto" w:fill="FFFFFF"/>
              </w:rPr>
            </w:pPr>
            <w:r w:rsidRPr="006561EE">
              <w:rPr>
                <w:sz w:val="20"/>
                <w:szCs w:val="20"/>
              </w:rPr>
              <w:t>Компонент</w:t>
            </w:r>
            <w:r>
              <w:rPr>
                <w:sz w:val="20"/>
                <w:szCs w:val="20"/>
              </w:rPr>
              <w:t>и</w:t>
            </w:r>
            <w:r w:rsidRPr="006561EE">
              <w:rPr>
                <w:sz w:val="20"/>
                <w:szCs w:val="20"/>
              </w:rPr>
              <w:t xml:space="preserve"> вимоги</w:t>
            </w:r>
          </w:p>
        </w:tc>
      </w:tr>
      <w:tr w:rsidR="000B3B69" w:rsidRPr="006561EE" w:rsidTr="00DF07BA">
        <w:tc>
          <w:tcPr>
            <w:tcW w:w="9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B69" w:rsidRPr="006561EE" w:rsidRDefault="000B3B69" w:rsidP="009A3FF0">
            <w:pPr>
              <w:pStyle w:val="rvps12"/>
              <w:jc w:val="center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gridSpan w:val="2"/>
          </w:tcPr>
          <w:p w:rsidR="000B3B69" w:rsidRPr="006561EE" w:rsidRDefault="000B3B69" w:rsidP="009A3FF0">
            <w:pPr>
              <w:pStyle w:val="rvps12"/>
              <w:ind w:hanging="91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Якісне виконання поставлених завдань</w:t>
            </w:r>
          </w:p>
        </w:tc>
        <w:tc>
          <w:tcPr>
            <w:tcW w:w="6367" w:type="dxa"/>
            <w:vAlign w:val="center"/>
          </w:tcPr>
          <w:p w:rsidR="000B3B69" w:rsidRPr="006561EE" w:rsidRDefault="000B3B69" w:rsidP="009A3FF0">
            <w:pPr>
              <w:jc w:val="both"/>
              <w:textAlignment w:val="baseline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Вміння працювати з інформацією;</w:t>
            </w:r>
          </w:p>
          <w:p w:rsidR="000B3B69" w:rsidRPr="006561EE" w:rsidRDefault="000B3B69" w:rsidP="009A3FF0">
            <w:pPr>
              <w:jc w:val="both"/>
              <w:textAlignment w:val="baseline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вміння вирішувати комплексні завдання;</w:t>
            </w:r>
          </w:p>
          <w:p w:rsidR="000B3B69" w:rsidRPr="006561EE" w:rsidRDefault="000B3B69" w:rsidP="009A3FF0">
            <w:pPr>
              <w:jc w:val="both"/>
              <w:textAlignment w:val="baseline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вміння надавати пропозиції, їх аргументувати та презентувати.</w:t>
            </w:r>
          </w:p>
        </w:tc>
      </w:tr>
      <w:tr w:rsidR="000B3B69" w:rsidRPr="006561EE" w:rsidTr="00DF07BA">
        <w:tc>
          <w:tcPr>
            <w:tcW w:w="9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B69" w:rsidRPr="006561EE" w:rsidRDefault="000B3B69" w:rsidP="009A3FF0">
            <w:pPr>
              <w:pStyle w:val="rvps12"/>
              <w:jc w:val="center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</w:tcPr>
          <w:p w:rsidR="000B3B69" w:rsidRPr="006561EE" w:rsidRDefault="000B3B69" w:rsidP="009A3FF0">
            <w:pPr>
              <w:pStyle w:val="rvps12"/>
              <w:ind w:hanging="91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Командна робота та взаємодія</w:t>
            </w:r>
          </w:p>
        </w:tc>
        <w:tc>
          <w:tcPr>
            <w:tcW w:w="6367" w:type="dxa"/>
            <w:vAlign w:val="center"/>
          </w:tcPr>
          <w:p w:rsidR="000B3B69" w:rsidRPr="006561EE" w:rsidRDefault="000B3B69" w:rsidP="009A3FF0">
            <w:pPr>
              <w:jc w:val="both"/>
              <w:textAlignment w:val="baseline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Вміння працювати в команді;</w:t>
            </w:r>
          </w:p>
          <w:p w:rsidR="000B3B69" w:rsidRPr="006561EE" w:rsidRDefault="000B3B69" w:rsidP="009A3FF0">
            <w:pPr>
              <w:jc w:val="both"/>
              <w:textAlignment w:val="baseline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вміння ефективної координації з іншими.</w:t>
            </w:r>
          </w:p>
        </w:tc>
      </w:tr>
      <w:tr w:rsidR="000B3B69" w:rsidRPr="006561EE" w:rsidTr="00DF07BA">
        <w:tc>
          <w:tcPr>
            <w:tcW w:w="9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B69" w:rsidRPr="006561EE" w:rsidRDefault="000B3B69" w:rsidP="009A3FF0">
            <w:pPr>
              <w:pStyle w:val="rvps12"/>
              <w:jc w:val="center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</w:tcPr>
          <w:p w:rsidR="000B3B69" w:rsidRPr="006561EE" w:rsidRDefault="000B3B69" w:rsidP="009A3FF0">
            <w:pPr>
              <w:pStyle w:val="rvps12"/>
              <w:ind w:hanging="91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Технічні вміння</w:t>
            </w:r>
          </w:p>
        </w:tc>
        <w:tc>
          <w:tcPr>
            <w:tcW w:w="6367" w:type="dxa"/>
            <w:vAlign w:val="center"/>
          </w:tcPr>
          <w:p w:rsidR="000B3B69" w:rsidRPr="006561EE" w:rsidRDefault="000B3B69" w:rsidP="009A3FF0">
            <w:pPr>
              <w:jc w:val="both"/>
              <w:textAlignment w:val="baseline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Вміння використовувати комп'ютерне обладнання та програмне забезпечення, використовувати офісну техніку.</w:t>
            </w:r>
          </w:p>
        </w:tc>
      </w:tr>
      <w:tr w:rsidR="000B3B69" w:rsidRPr="006561EE" w:rsidTr="00DF07BA">
        <w:tc>
          <w:tcPr>
            <w:tcW w:w="9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B69" w:rsidRPr="006561EE" w:rsidRDefault="000B3B69" w:rsidP="009A3FF0">
            <w:pPr>
              <w:pStyle w:val="rvps12"/>
              <w:jc w:val="center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</w:tcPr>
          <w:p w:rsidR="000B3B69" w:rsidRPr="006561EE" w:rsidRDefault="000B3B69" w:rsidP="009A3FF0">
            <w:pPr>
              <w:pStyle w:val="rvps12"/>
              <w:ind w:hanging="91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Особистісні компетенції</w:t>
            </w:r>
          </w:p>
        </w:tc>
        <w:tc>
          <w:tcPr>
            <w:tcW w:w="6367" w:type="dxa"/>
            <w:vAlign w:val="center"/>
          </w:tcPr>
          <w:p w:rsidR="000B3B69" w:rsidRDefault="000B3B69" w:rsidP="009A3FF0">
            <w:pPr>
              <w:jc w:val="both"/>
              <w:textAlignment w:val="baseline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Відповідальність;</w:t>
            </w:r>
          </w:p>
          <w:p w:rsidR="000B3B69" w:rsidRPr="006561EE" w:rsidRDefault="000B3B69" w:rsidP="009A3FF0">
            <w:pPr>
              <w:jc w:val="both"/>
              <w:textAlignment w:val="baseline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уважність до деталей;</w:t>
            </w:r>
          </w:p>
          <w:p w:rsidR="000B3B69" w:rsidRPr="006561EE" w:rsidRDefault="000B3B69" w:rsidP="009A3FF0">
            <w:pPr>
              <w:jc w:val="both"/>
              <w:textAlignment w:val="baseline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орієнтація на обслуговування;</w:t>
            </w:r>
          </w:p>
          <w:p w:rsidR="000B3B69" w:rsidRPr="006561EE" w:rsidRDefault="000B3B69" w:rsidP="009A3FF0">
            <w:pPr>
              <w:jc w:val="both"/>
              <w:textAlignment w:val="baseline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системність і самостійність в роботі;</w:t>
            </w:r>
          </w:p>
          <w:p w:rsidR="000B3B69" w:rsidRPr="006561EE" w:rsidRDefault="000B3B69" w:rsidP="009A3FF0">
            <w:pPr>
              <w:jc w:val="both"/>
              <w:textAlignment w:val="baseline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вміння працювати в стресових ситуаціях.</w:t>
            </w:r>
          </w:p>
        </w:tc>
      </w:tr>
      <w:tr w:rsidR="000B3B69" w:rsidRPr="006561EE" w:rsidTr="00DF07BA">
        <w:tc>
          <w:tcPr>
            <w:tcW w:w="1026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B69" w:rsidRPr="006561EE" w:rsidRDefault="000B3B69" w:rsidP="009A3FF0">
            <w:pPr>
              <w:jc w:val="center"/>
              <w:textAlignment w:val="baseline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Професійні знання</w:t>
            </w:r>
          </w:p>
        </w:tc>
      </w:tr>
      <w:tr w:rsidR="000B3B69" w:rsidRPr="006561EE" w:rsidTr="00DF07BA">
        <w:tc>
          <w:tcPr>
            <w:tcW w:w="389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B69" w:rsidRPr="006561EE" w:rsidRDefault="000B3B69" w:rsidP="009A3FF0">
            <w:pPr>
              <w:pStyle w:val="rvps14"/>
              <w:jc w:val="center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Вимога</w:t>
            </w:r>
          </w:p>
        </w:tc>
        <w:tc>
          <w:tcPr>
            <w:tcW w:w="6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B69" w:rsidRPr="006561EE" w:rsidRDefault="000B3B69" w:rsidP="009A3FF0">
            <w:pPr>
              <w:jc w:val="center"/>
              <w:textAlignment w:val="baseline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Компоненти вимоги</w:t>
            </w:r>
          </w:p>
        </w:tc>
      </w:tr>
      <w:tr w:rsidR="000B3B69" w:rsidRPr="006561EE" w:rsidTr="00DF07BA">
        <w:tc>
          <w:tcPr>
            <w:tcW w:w="9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B69" w:rsidRPr="006561EE" w:rsidRDefault="000B3B69" w:rsidP="009A3FF0">
            <w:pPr>
              <w:pStyle w:val="rvps12"/>
              <w:jc w:val="center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B69" w:rsidRPr="006561EE" w:rsidRDefault="000B3B69" w:rsidP="009A3FF0">
            <w:pPr>
              <w:pStyle w:val="rvps14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Знання законодавства</w:t>
            </w:r>
          </w:p>
        </w:tc>
        <w:tc>
          <w:tcPr>
            <w:tcW w:w="6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B69" w:rsidRPr="006561EE" w:rsidRDefault="000B3B69" w:rsidP="009A3FF0">
            <w:pPr>
              <w:jc w:val="both"/>
              <w:textAlignment w:val="baseline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1) Конституція України;</w:t>
            </w:r>
          </w:p>
          <w:p w:rsidR="000B3B69" w:rsidRPr="006561EE" w:rsidRDefault="000B3B69" w:rsidP="009A3FF0">
            <w:pPr>
              <w:jc w:val="both"/>
              <w:textAlignment w:val="baseline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2) Закон України «Про державну службу»;</w:t>
            </w:r>
          </w:p>
          <w:p w:rsidR="000B3B69" w:rsidRPr="006561EE" w:rsidRDefault="000B3B69" w:rsidP="009A3FF0">
            <w:pPr>
              <w:jc w:val="both"/>
              <w:textAlignment w:val="baseline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3) Закон України «Про запобігання корупції»;</w:t>
            </w:r>
          </w:p>
        </w:tc>
      </w:tr>
      <w:tr w:rsidR="000B3B69" w:rsidRPr="006561EE" w:rsidTr="00DF07BA">
        <w:trPr>
          <w:trHeight w:val="1788"/>
        </w:trPr>
        <w:tc>
          <w:tcPr>
            <w:tcW w:w="9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B69" w:rsidRPr="006561EE" w:rsidRDefault="000B3B69" w:rsidP="009A3FF0">
            <w:pPr>
              <w:pStyle w:val="rvps12"/>
              <w:jc w:val="center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B69" w:rsidRPr="006561EE" w:rsidRDefault="000B3B69" w:rsidP="009A3FF0">
            <w:pPr>
              <w:textAlignment w:val="baseline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Знання спеціального законодавства, що пов</w:t>
            </w:r>
            <w:r w:rsidRPr="006561EE">
              <w:rPr>
                <w:rFonts w:ascii="Calibri" w:hAnsi="Calibri" w:cs="Calibri"/>
                <w:sz w:val="20"/>
                <w:szCs w:val="20"/>
              </w:rPr>
              <w:t>'</w:t>
            </w:r>
            <w:r w:rsidRPr="006561EE">
              <w:rPr>
                <w:sz w:val="20"/>
                <w:szCs w:val="20"/>
              </w:rPr>
              <w:t>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3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3B69" w:rsidRPr="006561EE" w:rsidRDefault="000B3B69" w:rsidP="00FA1EF9">
            <w:pPr>
              <w:pStyle w:val="ListParagraph"/>
              <w:numPr>
                <w:ilvl w:val="0"/>
                <w:numId w:val="9"/>
              </w:numPr>
              <w:ind w:left="37" w:right="141" w:firstLine="0"/>
              <w:jc w:val="both"/>
              <w:textAlignment w:val="baseline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Закон України «Про судоустрій і статус суддів»;</w:t>
            </w:r>
          </w:p>
          <w:p w:rsidR="000B3B69" w:rsidRPr="006561EE" w:rsidRDefault="000B3B69" w:rsidP="00FA1EF9">
            <w:pPr>
              <w:pStyle w:val="ListParagraph"/>
              <w:numPr>
                <w:ilvl w:val="0"/>
                <w:numId w:val="9"/>
              </w:numPr>
              <w:ind w:left="37" w:right="141" w:firstLine="0"/>
              <w:jc w:val="both"/>
              <w:textAlignment w:val="baseline"/>
              <w:rPr>
                <w:sz w:val="20"/>
                <w:szCs w:val="20"/>
              </w:rPr>
            </w:pPr>
            <w:r w:rsidRPr="006561EE">
              <w:rPr>
                <w:sz w:val="20"/>
                <w:szCs w:val="20"/>
              </w:rPr>
              <w:t>Процесуальне законодавство;</w:t>
            </w:r>
          </w:p>
          <w:p w:rsidR="000B3B69" w:rsidRPr="006561EE" w:rsidRDefault="000B3B69" w:rsidP="00FA1EF9">
            <w:pPr>
              <w:pStyle w:val="ListParagraph"/>
              <w:numPr>
                <w:ilvl w:val="0"/>
                <w:numId w:val="9"/>
              </w:numPr>
              <w:ind w:left="37" w:right="141" w:firstLine="0"/>
              <w:jc w:val="both"/>
              <w:textAlignment w:val="baseline"/>
              <w:rPr>
                <w:sz w:val="20"/>
                <w:szCs w:val="20"/>
              </w:rPr>
            </w:pPr>
            <w:r w:rsidRPr="001F5C6B">
              <w:rPr>
                <w:sz w:val="20"/>
                <w:szCs w:val="20"/>
              </w:rPr>
              <w:t>Інструкція з діловодства у місцевих загальних судах України</w:t>
            </w:r>
          </w:p>
        </w:tc>
      </w:tr>
    </w:tbl>
    <w:p w:rsidR="000B3B69" w:rsidRPr="006561EE" w:rsidRDefault="000B3B69" w:rsidP="00FA1EF9">
      <w:pPr>
        <w:shd w:val="clear" w:color="auto" w:fill="FFFFFF"/>
        <w:ind w:left="376" w:right="376"/>
        <w:jc w:val="center"/>
        <w:textAlignment w:val="baseline"/>
      </w:pPr>
    </w:p>
    <w:sectPr w:rsidR="000B3B69" w:rsidRPr="006561EE" w:rsidSect="004B205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0E87"/>
    <w:multiLevelType w:val="multilevel"/>
    <w:tmpl w:val="967A3AFC"/>
    <w:lvl w:ilvl="0">
      <w:start w:val="3"/>
      <w:numFmt w:val="decimal"/>
      <w:lvlText w:val="%1.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13822754"/>
    <w:multiLevelType w:val="hybridMultilevel"/>
    <w:tmpl w:val="D4D2229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B997666"/>
    <w:multiLevelType w:val="hybridMultilevel"/>
    <w:tmpl w:val="A426CA1E"/>
    <w:lvl w:ilvl="0" w:tplc="AAAC2E7C">
      <w:start w:val="1"/>
      <w:numFmt w:val="decimal"/>
      <w:lvlText w:val="%1.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>
    <w:nsid w:val="1F605741"/>
    <w:multiLevelType w:val="hybridMultilevel"/>
    <w:tmpl w:val="334096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5B3FCE"/>
    <w:multiLevelType w:val="hybridMultilevel"/>
    <w:tmpl w:val="F5F66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79014C"/>
    <w:multiLevelType w:val="hybridMultilevel"/>
    <w:tmpl w:val="967A3AFC"/>
    <w:lvl w:ilvl="0" w:tplc="5A34D958">
      <w:start w:val="3"/>
      <w:numFmt w:val="decimal"/>
      <w:lvlText w:val="%1.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">
    <w:nsid w:val="332E2CCB"/>
    <w:multiLevelType w:val="hybridMultilevel"/>
    <w:tmpl w:val="66DCA6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6C498D"/>
    <w:multiLevelType w:val="hybridMultilevel"/>
    <w:tmpl w:val="F2822C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F759CE"/>
    <w:multiLevelType w:val="hybridMultilevel"/>
    <w:tmpl w:val="D8B886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586FF2"/>
    <w:multiLevelType w:val="hybridMultilevel"/>
    <w:tmpl w:val="DD6E56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7A1677"/>
    <w:multiLevelType w:val="hybridMultilevel"/>
    <w:tmpl w:val="FE26B6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9CC5386"/>
    <w:multiLevelType w:val="hybridMultilevel"/>
    <w:tmpl w:val="AD1241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F03"/>
    <w:rsid w:val="00003A22"/>
    <w:rsid w:val="00005FEB"/>
    <w:rsid w:val="00010E18"/>
    <w:rsid w:val="00023245"/>
    <w:rsid w:val="00041BEC"/>
    <w:rsid w:val="00057F49"/>
    <w:rsid w:val="000A233C"/>
    <w:rsid w:val="000B3B69"/>
    <w:rsid w:val="000B63B4"/>
    <w:rsid w:val="000D1760"/>
    <w:rsid w:val="000F7EAA"/>
    <w:rsid w:val="00120F03"/>
    <w:rsid w:val="00131718"/>
    <w:rsid w:val="00132D09"/>
    <w:rsid w:val="001803DD"/>
    <w:rsid w:val="00180C9E"/>
    <w:rsid w:val="001823D9"/>
    <w:rsid w:val="00186D98"/>
    <w:rsid w:val="001C6C9E"/>
    <w:rsid w:val="001F5C6B"/>
    <w:rsid w:val="00215E65"/>
    <w:rsid w:val="00220F73"/>
    <w:rsid w:val="0022445C"/>
    <w:rsid w:val="00224F23"/>
    <w:rsid w:val="00235D47"/>
    <w:rsid w:val="00237AB3"/>
    <w:rsid w:val="00243AF5"/>
    <w:rsid w:val="002522EE"/>
    <w:rsid w:val="00291494"/>
    <w:rsid w:val="002F1C70"/>
    <w:rsid w:val="003159A5"/>
    <w:rsid w:val="00332CD9"/>
    <w:rsid w:val="00333DC6"/>
    <w:rsid w:val="003401E5"/>
    <w:rsid w:val="00340C42"/>
    <w:rsid w:val="00381440"/>
    <w:rsid w:val="0038185E"/>
    <w:rsid w:val="003B712B"/>
    <w:rsid w:val="003F4B97"/>
    <w:rsid w:val="004645DD"/>
    <w:rsid w:val="004B2053"/>
    <w:rsid w:val="004B25DD"/>
    <w:rsid w:val="004E09A8"/>
    <w:rsid w:val="004E18E1"/>
    <w:rsid w:val="0051642D"/>
    <w:rsid w:val="00524748"/>
    <w:rsid w:val="0054739E"/>
    <w:rsid w:val="0055436F"/>
    <w:rsid w:val="00570A11"/>
    <w:rsid w:val="00585778"/>
    <w:rsid w:val="005930F3"/>
    <w:rsid w:val="005A2463"/>
    <w:rsid w:val="005B7118"/>
    <w:rsid w:val="005C0607"/>
    <w:rsid w:val="005C6CE8"/>
    <w:rsid w:val="005D64A1"/>
    <w:rsid w:val="005F0701"/>
    <w:rsid w:val="00606933"/>
    <w:rsid w:val="00612D4D"/>
    <w:rsid w:val="00615582"/>
    <w:rsid w:val="0063143C"/>
    <w:rsid w:val="0065251A"/>
    <w:rsid w:val="006561EE"/>
    <w:rsid w:val="00686C3C"/>
    <w:rsid w:val="006A0108"/>
    <w:rsid w:val="006B4C97"/>
    <w:rsid w:val="006D70E1"/>
    <w:rsid w:val="006F6FD6"/>
    <w:rsid w:val="00700CD1"/>
    <w:rsid w:val="0071353B"/>
    <w:rsid w:val="0074759C"/>
    <w:rsid w:val="0075703F"/>
    <w:rsid w:val="007A5970"/>
    <w:rsid w:val="007B116F"/>
    <w:rsid w:val="007D13AA"/>
    <w:rsid w:val="007F30EC"/>
    <w:rsid w:val="007F3B18"/>
    <w:rsid w:val="00820584"/>
    <w:rsid w:val="00823912"/>
    <w:rsid w:val="00824C8F"/>
    <w:rsid w:val="0083121E"/>
    <w:rsid w:val="00855B5E"/>
    <w:rsid w:val="008747AE"/>
    <w:rsid w:val="008D3934"/>
    <w:rsid w:val="009215D1"/>
    <w:rsid w:val="009402CF"/>
    <w:rsid w:val="00943A89"/>
    <w:rsid w:val="00970A36"/>
    <w:rsid w:val="009848DF"/>
    <w:rsid w:val="00997BE1"/>
    <w:rsid w:val="009A3FF0"/>
    <w:rsid w:val="009C5C33"/>
    <w:rsid w:val="009D3BED"/>
    <w:rsid w:val="00A519E5"/>
    <w:rsid w:val="00A74D9A"/>
    <w:rsid w:val="00A965E9"/>
    <w:rsid w:val="00AB001D"/>
    <w:rsid w:val="00B047E0"/>
    <w:rsid w:val="00B85AA4"/>
    <w:rsid w:val="00B90406"/>
    <w:rsid w:val="00BA5DD7"/>
    <w:rsid w:val="00BB0E0A"/>
    <w:rsid w:val="00BB558B"/>
    <w:rsid w:val="00BF6FFE"/>
    <w:rsid w:val="00C3609B"/>
    <w:rsid w:val="00C47E24"/>
    <w:rsid w:val="00C72303"/>
    <w:rsid w:val="00C856FF"/>
    <w:rsid w:val="00DA0998"/>
    <w:rsid w:val="00DC7831"/>
    <w:rsid w:val="00DD2427"/>
    <w:rsid w:val="00DD3159"/>
    <w:rsid w:val="00DE38E8"/>
    <w:rsid w:val="00DF07BA"/>
    <w:rsid w:val="00E33D70"/>
    <w:rsid w:val="00E36E0B"/>
    <w:rsid w:val="00E43C23"/>
    <w:rsid w:val="00E552FD"/>
    <w:rsid w:val="00E71F12"/>
    <w:rsid w:val="00E92286"/>
    <w:rsid w:val="00EA0D40"/>
    <w:rsid w:val="00EC3F8C"/>
    <w:rsid w:val="00F33F24"/>
    <w:rsid w:val="00F44119"/>
    <w:rsid w:val="00F57C2A"/>
    <w:rsid w:val="00F85C25"/>
    <w:rsid w:val="00F91913"/>
    <w:rsid w:val="00FA1EF9"/>
    <w:rsid w:val="00FB086F"/>
    <w:rsid w:val="00FC5784"/>
    <w:rsid w:val="00FE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F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20F03"/>
    <w:rPr>
      <w:rFonts w:cs="Times New Roman"/>
      <w:color w:val="0000FF"/>
      <w:u w:val="single"/>
    </w:rPr>
  </w:style>
  <w:style w:type="paragraph" w:customStyle="1" w:styleId="rvps7">
    <w:name w:val="rvps7"/>
    <w:basedOn w:val="Normal"/>
    <w:uiPriority w:val="99"/>
    <w:rsid w:val="00120F03"/>
    <w:pPr>
      <w:spacing w:before="100" w:beforeAutospacing="1" w:after="100" w:afterAutospacing="1"/>
    </w:pPr>
  </w:style>
  <w:style w:type="paragraph" w:customStyle="1" w:styleId="rvps12">
    <w:name w:val="rvps12"/>
    <w:basedOn w:val="Normal"/>
    <w:uiPriority w:val="99"/>
    <w:rsid w:val="00120F03"/>
    <w:pPr>
      <w:spacing w:before="100" w:beforeAutospacing="1" w:after="100" w:afterAutospacing="1"/>
    </w:pPr>
  </w:style>
  <w:style w:type="paragraph" w:customStyle="1" w:styleId="rvps14">
    <w:name w:val="rvps14"/>
    <w:basedOn w:val="Normal"/>
    <w:uiPriority w:val="99"/>
    <w:rsid w:val="00120F03"/>
    <w:pPr>
      <w:spacing w:before="100" w:beforeAutospacing="1" w:after="100" w:afterAutospacing="1"/>
    </w:pPr>
  </w:style>
  <w:style w:type="paragraph" w:customStyle="1" w:styleId="rvps2">
    <w:name w:val="rvps2"/>
    <w:basedOn w:val="Normal"/>
    <w:uiPriority w:val="99"/>
    <w:rsid w:val="00120F03"/>
    <w:pPr>
      <w:spacing w:before="100" w:beforeAutospacing="1" w:after="100" w:afterAutospacing="1"/>
    </w:pPr>
  </w:style>
  <w:style w:type="character" w:customStyle="1" w:styleId="rvts15">
    <w:name w:val="rvts15"/>
    <w:basedOn w:val="DefaultParagraphFont"/>
    <w:uiPriority w:val="99"/>
    <w:rsid w:val="00120F03"/>
    <w:rPr>
      <w:rFonts w:cs="Times New Roman"/>
    </w:rPr>
  </w:style>
  <w:style w:type="character" w:customStyle="1" w:styleId="rvts0">
    <w:name w:val="rvts0"/>
    <w:basedOn w:val="DefaultParagraphFont"/>
    <w:uiPriority w:val="99"/>
    <w:rsid w:val="00120F03"/>
    <w:rPr>
      <w:rFonts w:cs="Times New Roman"/>
    </w:rPr>
  </w:style>
  <w:style w:type="paragraph" w:customStyle="1" w:styleId="a">
    <w:name w:val="Нормальний текст"/>
    <w:basedOn w:val="Normal"/>
    <w:uiPriority w:val="99"/>
    <w:rsid w:val="00120F03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character" w:customStyle="1" w:styleId="st96">
    <w:name w:val="st96"/>
    <w:uiPriority w:val="99"/>
    <w:rsid w:val="00120F03"/>
    <w:rPr>
      <w:rFonts w:ascii="Times New Roman" w:hAnsi="Times New Roman"/>
      <w:color w:val="0000FF"/>
      <w:sz w:val="28"/>
    </w:rPr>
  </w:style>
  <w:style w:type="character" w:customStyle="1" w:styleId="st42">
    <w:name w:val="st42"/>
    <w:uiPriority w:val="99"/>
    <w:rsid w:val="00120F03"/>
    <w:rPr>
      <w:rFonts w:ascii="Times New Roman" w:hAnsi="Times New Roman"/>
      <w:color w:val="000000"/>
      <w:sz w:val="28"/>
    </w:rPr>
  </w:style>
  <w:style w:type="paragraph" w:styleId="NormalWeb">
    <w:name w:val="Normal (Web)"/>
    <w:basedOn w:val="Normal"/>
    <w:uiPriority w:val="99"/>
    <w:rsid w:val="00120F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243A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519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19E5"/>
    <w:rPr>
      <w:rFonts w:ascii="Segoe UI" w:hAnsi="Segoe UI" w:cs="Segoe UI"/>
      <w:sz w:val="18"/>
      <w:szCs w:val="18"/>
      <w:lang w:val="uk-UA" w:eastAsia="uk-UA"/>
    </w:rPr>
  </w:style>
  <w:style w:type="paragraph" w:customStyle="1" w:styleId="a0">
    <w:name w:val="Без интервала"/>
    <w:uiPriority w:val="99"/>
    <w:rsid w:val="00524748"/>
    <w:rPr>
      <w:rFonts w:ascii="Times New Roman" w:hAnsi="Times New Roman"/>
      <w:sz w:val="24"/>
      <w:szCs w:val="24"/>
      <w:lang w:val="ru-RU"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24748"/>
    <w:rPr>
      <w:rFonts w:cs="Times New Roman"/>
      <w:sz w:val="26"/>
      <w:szCs w:val="26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524748"/>
    <w:pPr>
      <w:widowControl w:val="0"/>
      <w:shd w:val="clear" w:color="auto" w:fill="FFFFFF"/>
      <w:spacing w:before="600" w:after="360" w:line="240" w:lineRule="atLeast"/>
      <w:jc w:val="both"/>
    </w:pPr>
    <w:rPr>
      <w:rFonts w:eastAsia="Calibri"/>
      <w:noProof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A1EF9"/>
    <w:pPr>
      <w:spacing w:after="120"/>
    </w:pPr>
    <w:rPr>
      <w:rFonts w:eastAsia="Calibri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A1EF9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.gov.ua/images/uploaded/03-08-2021-06-46-12-content_file_604654d4e93062.88477740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va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.gov.ua/images/uploaded/03-08-2021-06-48-13-content_file_6046554d340440.13875155.doc" TargetMode="External"/><Relationship Id="rId5" Type="http://schemas.openxmlformats.org/officeDocument/2006/relationships/hyperlink" Target="https://career.gov.ua/images/uploaded/08-13-2021-03-10-36-content_file_6116613c990ac4.53920919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3582</Words>
  <Characters>2043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brehliychuk</dc:creator>
  <cp:keywords/>
  <dc:description/>
  <cp:lastModifiedBy>Користувач Windows</cp:lastModifiedBy>
  <cp:revision>2</cp:revision>
  <cp:lastPrinted>2017-09-14T08:49:00Z</cp:lastPrinted>
  <dcterms:created xsi:type="dcterms:W3CDTF">2022-02-01T12:28:00Z</dcterms:created>
  <dcterms:modified xsi:type="dcterms:W3CDTF">2022-02-01T12:28:00Z</dcterms:modified>
</cp:coreProperties>
</file>